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1D" w:rsidRDefault="00166E33" w:rsidP="001808BB">
      <w:pPr>
        <w:widowControl w:val="0"/>
        <w:spacing w:after="0"/>
        <w:jc w:val="center"/>
        <w:rPr>
          <w:rFonts w:cs="Arial"/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58C2E49D" wp14:editId="47C9510C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726007" cy="819150"/>
            <wp:effectExtent l="0" t="0" r="7620" b="0"/>
            <wp:wrapNone/>
            <wp:docPr id="4" name="Picture 4" descr="ECS_whole_nodescriptor_colou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S_whole_nodescriptor_colour_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07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BB" w:rsidRPr="001808BB" w:rsidRDefault="001808BB" w:rsidP="00166E33">
      <w:pPr>
        <w:widowControl w:val="0"/>
        <w:spacing w:after="0"/>
        <w:ind w:left="2160" w:firstLine="720"/>
        <w:jc w:val="center"/>
        <w:rPr>
          <w:rFonts w:cs="Arial"/>
          <w:b/>
          <w:bCs/>
          <w:sz w:val="32"/>
          <w:szCs w:val="32"/>
          <w:u w:val="single"/>
          <w:lang w:val="en-US"/>
        </w:rPr>
      </w:pPr>
      <w:r w:rsidRPr="001808BB">
        <w:rPr>
          <w:rFonts w:cs="Arial"/>
          <w:b/>
          <w:bCs/>
          <w:sz w:val="32"/>
          <w:szCs w:val="32"/>
          <w:u w:val="single"/>
          <w:lang w:val="en-US"/>
        </w:rPr>
        <w:t>WHAT CAN OUR VOLUNTEERS DO IN AGED SERVICES?</w:t>
      </w:r>
    </w:p>
    <w:p w:rsidR="001808BB" w:rsidRDefault="001808BB" w:rsidP="001808BB">
      <w:pPr>
        <w:widowControl w:val="0"/>
        <w:spacing w:after="0"/>
        <w:rPr>
          <w:rFonts w:cs="Arial"/>
          <w:sz w:val="24"/>
          <w:szCs w:val="24"/>
          <w:lang w:val="en-US"/>
        </w:rPr>
      </w:pPr>
      <w:r w:rsidRPr="001808BB">
        <w:rPr>
          <w:rFonts w:cs="Arial"/>
          <w:sz w:val="24"/>
          <w:szCs w:val="24"/>
          <w:lang w:val="en-US"/>
        </w:rPr>
        <w:t xml:space="preserve">  </w:t>
      </w:r>
    </w:p>
    <w:p w:rsidR="00166E33" w:rsidRPr="003F651D" w:rsidRDefault="00166E33" w:rsidP="001808BB">
      <w:pPr>
        <w:widowControl w:val="0"/>
        <w:spacing w:after="0"/>
        <w:rPr>
          <w:rFonts w:cs="Arial"/>
          <w:lang w:val="en-US"/>
        </w:rPr>
      </w:pPr>
    </w:p>
    <w:p w:rsidR="001B7DFF" w:rsidRDefault="001B7DFF" w:rsidP="001808BB">
      <w:pPr>
        <w:widowControl w:val="0"/>
        <w:spacing w:after="0"/>
        <w:rPr>
          <w:rFonts w:cs="Arial"/>
          <w:b/>
          <w:sz w:val="24"/>
          <w:lang w:val="en-US"/>
        </w:rPr>
      </w:pPr>
    </w:p>
    <w:p w:rsidR="001808BB" w:rsidRPr="00B0632E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b/>
          <w:sz w:val="24"/>
          <w:lang w:val="en-US"/>
        </w:rPr>
        <w:t xml:space="preserve">ECS Aged Services are funded by the Commonwealth Home Support Program (CHSP).  We are funded </w:t>
      </w:r>
      <w:r w:rsidR="00B0632E">
        <w:rPr>
          <w:rFonts w:cs="Arial"/>
          <w:b/>
          <w:sz w:val="24"/>
          <w:lang w:val="en-US"/>
        </w:rPr>
        <w:t xml:space="preserve">by the Australian Government </w:t>
      </w:r>
      <w:r w:rsidRPr="00166E33">
        <w:rPr>
          <w:rFonts w:cs="Arial"/>
          <w:b/>
          <w:sz w:val="24"/>
          <w:lang w:val="en-US"/>
        </w:rPr>
        <w:t xml:space="preserve">for </w:t>
      </w:r>
      <w:r w:rsidRPr="00166E33">
        <w:rPr>
          <w:rFonts w:cs="Arial"/>
          <w:b/>
          <w:bCs/>
          <w:i/>
          <w:sz w:val="24"/>
          <w:lang w:val="en-US"/>
        </w:rPr>
        <w:t xml:space="preserve">Social </w:t>
      </w:r>
      <w:r w:rsidR="00166E33" w:rsidRPr="00166E33">
        <w:rPr>
          <w:rFonts w:cs="Arial"/>
          <w:b/>
          <w:bCs/>
          <w:i/>
          <w:sz w:val="24"/>
          <w:lang w:val="en-US"/>
        </w:rPr>
        <w:t xml:space="preserve">Support: Individual </w:t>
      </w:r>
      <w:r w:rsidR="00166E33">
        <w:rPr>
          <w:rFonts w:cs="Arial"/>
          <w:b/>
          <w:bCs/>
          <w:sz w:val="24"/>
          <w:lang w:val="en-US"/>
        </w:rPr>
        <w:t xml:space="preserve">&amp; </w:t>
      </w:r>
      <w:r w:rsidR="00B0632E" w:rsidRPr="00166E33">
        <w:rPr>
          <w:rFonts w:cs="Arial"/>
          <w:b/>
          <w:bCs/>
          <w:i/>
          <w:sz w:val="24"/>
          <w:lang w:val="en-US"/>
        </w:rPr>
        <w:t xml:space="preserve">Social Support: </w:t>
      </w:r>
      <w:r w:rsidR="00B0632E">
        <w:rPr>
          <w:rFonts w:cs="Arial"/>
          <w:b/>
          <w:bCs/>
          <w:i/>
          <w:sz w:val="24"/>
          <w:lang w:val="en-US"/>
        </w:rPr>
        <w:t xml:space="preserve">Group. </w:t>
      </w:r>
      <w:r w:rsidR="00B0632E">
        <w:rPr>
          <w:rFonts w:cs="Arial"/>
          <w:bCs/>
          <w:sz w:val="24"/>
          <w:lang w:val="en-US"/>
        </w:rPr>
        <w:t>This means: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x-none"/>
        </w:rPr>
        <w:t>·</w:t>
      </w:r>
      <w:r w:rsidRPr="00166E33">
        <w:rPr>
          <w:rFonts w:cs="Arial"/>
          <w:sz w:val="24"/>
        </w:rPr>
        <w:t> </w:t>
      </w:r>
      <w:r w:rsidRPr="00166E33">
        <w:rPr>
          <w:rFonts w:cs="Arial"/>
          <w:sz w:val="24"/>
          <w:lang w:val="en-US"/>
        </w:rPr>
        <w:t xml:space="preserve">ECS can only assist individuals who meet specific criteria; all new clients must be </w:t>
      </w:r>
      <w:r w:rsidRPr="00166E33">
        <w:rPr>
          <w:rFonts w:cs="Arial"/>
          <w:sz w:val="24"/>
          <w:u w:val="single"/>
          <w:lang w:val="en-US"/>
        </w:rPr>
        <w:t>assessed &amp; referred by My Aged Care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x-none"/>
        </w:rPr>
        <w:t>·</w:t>
      </w:r>
      <w:r w:rsidRPr="00166E33">
        <w:rPr>
          <w:rFonts w:cs="Arial"/>
          <w:sz w:val="24"/>
        </w:rPr>
        <w:t> </w:t>
      </w:r>
      <w:r w:rsidRPr="00166E33">
        <w:rPr>
          <w:rFonts w:cs="Arial"/>
          <w:sz w:val="24"/>
          <w:lang w:val="en-US"/>
        </w:rPr>
        <w:t xml:space="preserve">ECS clients are </w:t>
      </w:r>
      <w:r w:rsidRPr="00166E33">
        <w:rPr>
          <w:rFonts w:cs="Arial"/>
          <w:sz w:val="24"/>
          <w:u w:val="single"/>
          <w:lang w:val="en-US"/>
        </w:rPr>
        <w:t>basic care/entry level only</w:t>
      </w:r>
      <w:r w:rsidRPr="00166E33">
        <w:rPr>
          <w:rFonts w:cs="Arial"/>
          <w:sz w:val="24"/>
          <w:lang w:val="en-US"/>
        </w:rPr>
        <w:t>; people living at home with higher level needs are more appropriately supported through Home Care P</w:t>
      </w:r>
      <w:r w:rsidR="00153FFF" w:rsidRPr="00166E33">
        <w:rPr>
          <w:rFonts w:cs="Arial"/>
          <w:sz w:val="24"/>
          <w:lang w:val="en-US"/>
        </w:rPr>
        <w:t xml:space="preserve">ackages </w:t>
      </w:r>
    </w:p>
    <w:p w:rsidR="001808BB" w:rsidRPr="00166E33" w:rsidRDefault="001808BB" w:rsidP="00153FFF">
      <w:pPr>
        <w:widowControl w:val="0"/>
        <w:spacing w:after="0"/>
        <w:jc w:val="both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x-none"/>
        </w:rPr>
        <w:t>·</w:t>
      </w:r>
      <w:r w:rsidRPr="00166E33">
        <w:rPr>
          <w:rFonts w:cs="Arial"/>
          <w:sz w:val="24"/>
        </w:rPr>
        <w:t> </w:t>
      </w:r>
      <w:r w:rsidRPr="00166E33">
        <w:rPr>
          <w:rFonts w:cs="Arial"/>
          <w:sz w:val="24"/>
          <w:lang w:val="en-US"/>
        </w:rPr>
        <w:t xml:space="preserve">ECS can work with </w:t>
      </w:r>
      <w:r w:rsidR="00153FFF" w:rsidRPr="00166E33">
        <w:rPr>
          <w:rFonts w:cs="Arial"/>
          <w:sz w:val="24"/>
          <w:lang w:val="en-US"/>
        </w:rPr>
        <w:t>Home Care Package</w:t>
      </w:r>
      <w:r w:rsidRPr="00166E33">
        <w:rPr>
          <w:rFonts w:cs="Arial"/>
          <w:sz w:val="24"/>
          <w:lang w:val="en-US"/>
        </w:rPr>
        <w:t xml:space="preserve"> to keep you involved in EC</w:t>
      </w:r>
      <w:r w:rsidR="00153FFF" w:rsidRPr="00166E33">
        <w:rPr>
          <w:rFonts w:cs="Arial"/>
          <w:sz w:val="24"/>
          <w:lang w:val="en-US"/>
        </w:rPr>
        <w:t xml:space="preserve">S groups, if appropriate and safe 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x-none"/>
        </w:rPr>
        <w:t>·</w:t>
      </w:r>
      <w:r w:rsidRPr="00166E33">
        <w:rPr>
          <w:rFonts w:cs="Arial"/>
          <w:sz w:val="24"/>
        </w:rPr>
        <w:t> </w:t>
      </w:r>
      <w:r w:rsidRPr="00166E33">
        <w:rPr>
          <w:rFonts w:cs="Arial"/>
          <w:sz w:val="24"/>
          <w:lang w:val="en-US"/>
        </w:rPr>
        <w:t xml:space="preserve">ECS services are </w:t>
      </w:r>
      <w:r w:rsidRPr="00166E33">
        <w:rPr>
          <w:rFonts w:cs="Arial"/>
          <w:sz w:val="24"/>
          <w:u w:val="single"/>
          <w:lang w:val="en-US"/>
        </w:rPr>
        <w:t>social</w:t>
      </w:r>
      <w:r w:rsidRPr="00166E33">
        <w:rPr>
          <w:rFonts w:cs="Arial"/>
          <w:sz w:val="24"/>
          <w:lang w:val="en-US"/>
        </w:rPr>
        <w:t xml:space="preserve"> &amp; the aim [from </w:t>
      </w:r>
      <w:r w:rsidRPr="00166E33">
        <w:rPr>
          <w:rFonts w:cs="Arial"/>
          <w:i/>
          <w:iCs/>
          <w:sz w:val="24"/>
          <w:lang w:val="en-US"/>
        </w:rPr>
        <w:t>CHSP Guidelines</w:t>
      </w:r>
      <w:r w:rsidRPr="00166E33">
        <w:rPr>
          <w:rFonts w:cs="Arial"/>
          <w:sz w:val="24"/>
          <w:lang w:val="en-US"/>
        </w:rPr>
        <w:t xml:space="preserve">] is ‘to assist frail older people to participate in community life &amp; feel socially included’; whether Individual or Group, the </w:t>
      </w:r>
      <w:r w:rsidR="003A4EBC">
        <w:rPr>
          <w:rFonts w:cs="Arial"/>
          <w:sz w:val="24"/>
          <w:lang w:val="en-US"/>
        </w:rPr>
        <w:t>client is always present [</w:t>
      </w:r>
      <w:proofErr w:type="spellStart"/>
      <w:r w:rsidR="003A4EBC">
        <w:rPr>
          <w:rFonts w:cs="Arial"/>
          <w:sz w:val="24"/>
          <w:lang w:val="en-US"/>
        </w:rPr>
        <w:t>eg</w:t>
      </w:r>
      <w:proofErr w:type="spellEnd"/>
      <w:r w:rsidR="003A4EBC">
        <w:rPr>
          <w:rFonts w:cs="Arial"/>
          <w:sz w:val="24"/>
          <w:lang w:val="en-US"/>
        </w:rPr>
        <w:t xml:space="preserve">. </w:t>
      </w:r>
      <w:proofErr w:type="gramStart"/>
      <w:r w:rsidRPr="00166E33">
        <w:rPr>
          <w:rFonts w:cs="Arial"/>
          <w:sz w:val="24"/>
          <w:lang w:val="en-US"/>
        </w:rPr>
        <w:t>shopping</w:t>
      </w:r>
      <w:proofErr w:type="gramEnd"/>
      <w:r w:rsidRPr="00166E33">
        <w:rPr>
          <w:rFonts w:cs="Arial"/>
          <w:sz w:val="24"/>
          <w:lang w:val="en-US"/>
        </w:rPr>
        <w:t xml:space="preserve"> is </w:t>
      </w:r>
      <w:r w:rsidRPr="00166E33">
        <w:rPr>
          <w:rFonts w:cs="Arial"/>
          <w:sz w:val="24"/>
          <w:u w:val="single"/>
          <w:lang w:val="en-US"/>
        </w:rPr>
        <w:t>accompanied</w:t>
      </w:r>
      <w:r w:rsidRPr="00166E33">
        <w:rPr>
          <w:rFonts w:cs="Arial"/>
          <w:sz w:val="24"/>
          <w:lang w:val="en-US"/>
        </w:rPr>
        <w:t xml:space="preserve"> &amp; for the client only, not their family]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x-none"/>
        </w:rPr>
        <w:t>·</w:t>
      </w:r>
      <w:r w:rsidRPr="00166E33">
        <w:rPr>
          <w:rFonts w:cs="Arial"/>
          <w:sz w:val="24"/>
        </w:rPr>
        <w:t> </w:t>
      </w:r>
      <w:r w:rsidRPr="00166E33">
        <w:rPr>
          <w:rFonts w:cs="Arial"/>
          <w:sz w:val="24"/>
          <w:lang w:val="en-US"/>
        </w:rPr>
        <w:t xml:space="preserve">ECS services are funded as a volunteer- based model of service; our capacity is </w:t>
      </w:r>
      <w:r w:rsidRPr="00166E33">
        <w:rPr>
          <w:rFonts w:cs="Arial"/>
          <w:sz w:val="24"/>
          <w:u w:val="single"/>
          <w:lang w:val="en-US"/>
        </w:rPr>
        <w:t>limited to the number of volunteers</w:t>
      </w:r>
      <w:r w:rsidRPr="00166E33">
        <w:rPr>
          <w:rFonts w:cs="Arial"/>
          <w:sz w:val="24"/>
          <w:lang w:val="en-US"/>
        </w:rPr>
        <w:t xml:space="preserve"> we have &amp; we can only provide services when they are available </w:t>
      </w:r>
    </w:p>
    <w:p w:rsidR="001B7DFF" w:rsidRDefault="001B7DFF" w:rsidP="001808BB">
      <w:pPr>
        <w:widowControl w:val="0"/>
        <w:spacing w:after="0"/>
        <w:rPr>
          <w:rFonts w:cs="Arial"/>
          <w:sz w:val="24"/>
          <w:lang w:val="en-US"/>
        </w:rPr>
      </w:pPr>
    </w:p>
    <w:p w:rsidR="001808BB" w:rsidRPr="00166E33" w:rsidRDefault="001808BB" w:rsidP="001808BB">
      <w:pPr>
        <w:widowControl w:val="0"/>
        <w:spacing w:after="0"/>
        <w:rPr>
          <w:rFonts w:cs="Arial"/>
          <w:b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 </w:t>
      </w:r>
      <w:r w:rsidRPr="00166E33">
        <w:rPr>
          <w:rFonts w:cs="Arial"/>
          <w:b/>
          <w:sz w:val="24"/>
          <w:lang w:val="en-US"/>
        </w:rPr>
        <w:t xml:space="preserve"> 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b/>
          <w:sz w:val="24"/>
          <w:lang w:val="en-US"/>
        </w:rPr>
        <w:t xml:space="preserve">Our volunteers receive some allowances &amp; reimbursements [for petrol for example], so they are not out of pocket, but they are not paid for their time.  </w:t>
      </w:r>
      <w:r w:rsidRPr="00166E33">
        <w:rPr>
          <w:rFonts w:cs="Arial"/>
          <w:sz w:val="24"/>
          <w:lang w:val="en-US"/>
        </w:rPr>
        <w:t xml:space="preserve">However, </w:t>
      </w:r>
      <w:r w:rsidRPr="00166E33">
        <w:rPr>
          <w:rFonts w:cs="Arial"/>
          <w:sz w:val="24"/>
          <w:u w:val="single"/>
          <w:lang w:val="en-US"/>
        </w:rPr>
        <w:t>just like paid workers</w:t>
      </w:r>
      <w:r w:rsidRPr="00166E33">
        <w:rPr>
          <w:rFonts w:cs="Arial"/>
          <w:sz w:val="24"/>
          <w:lang w:val="en-US"/>
        </w:rPr>
        <w:t>, ECS volunteers have: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1"/>
        </w:numPr>
        <w:spacing w:after="0"/>
        <w:ind w:left="284" w:hanging="284"/>
        <w:rPr>
          <w:rFonts w:cs="Arial"/>
          <w:sz w:val="24"/>
          <w:lang w:val="en-US"/>
        </w:rPr>
      </w:pPr>
      <w:proofErr w:type="gramStart"/>
      <w:r w:rsidRPr="00166E33">
        <w:rPr>
          <w:rFonts w:cs="Arial"/>
          <w:sz w:val="24"/>
          <w:lang w:val="en-US"/>
        </w:rPr>
        <w:t>job</w:t>
      </w:r>
      <w:proofErr w:type="gramEnd"/>
      <w:r w:rsidRPr="00166E33">
        <w:rPr>
          <w:rFonts w:cs="Arial"/>
          <w:sz w:val="24"/>
          <w:lang w:val="en-US"/>
        </w:rPr>
        <w:t xml:space="preserve"> descriptions &amp; pol</w:t>
      </w:r>
      <w:r w:rsidR="00153FFF" w:rsidRPr="00166E33">
        <w:rPr>
          <w:rFonts w:cs="Arial"/>
          <w:sz w:val="24"/>
          <w:lang w:val="en-US"/>
        </w:rPr>
        <w:t>icies &amp; procedures to follow [</w:t>
      </w:r>
      <w:proofErr w:type="spellStart"/>
      <w:r w:rsidR="00153FFF" w:rsidRPr="00166E33">
        <w:rPr>
          <w:rFonts w:cs="Arial"/>
          <w:sz w:val="24"/>
          <w:lang w:val="en-US"/>
        </w:rPr>
        <w:t>e</w:t>
      </w:r>
      <w:r w:rsidRPr="00166E33">
        <w:rPr>
          <w:rFonts w:cs="Arial"/>
          <w:sz w:val="24"/>
          <w:lang w:val="en-US"/>
        </w:rPr>
        <w:t>g</w:t>
      </w:r>
      <w:proofErr w:type="spellEnd"/>
      <w:r w:rsidRPr="00166E33">
        <w:rPr>
          <w:rFonts w:cs="Arial"/>
          <w:sz w:val="24"/>
          <w:lang w:val="en-US"/>
        </w:rPr>
        <w:t>. Work Health &amp; Safety]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1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receive training &amp; attend Team Meeting</w:t>
      </w:r>
      <w:r w:rsidR="00153FFF" w:rsidRPr="00166E33">
        <w:rPr>
          <w:rFonts w:cs="Arial"/>
          <w:sz w:val="24"/>
          <w:lang w:val="en-US"/>
        </w:rPr>
        <w:t xml:space="preserve">s to meet quality standards </w:t>
      </w:r>
      <w:proofErr w:type="spellStart"/>
      <w:r w:rsidR="00153FFF" w:rsidRPr="00166E33">
        <w:rPr>
          <w:rFonts w:cs="Arial"/>
          <w:sz w:val="24"/>
          <w:lang w:val="en-US"/>
        </w:rPr>
        <w:t>etc</w:t>
      </w:r>
      <w:proofErr w:type="spellEnd"/>
    </w:p>
    <w:p w:rsidR="001808BB" w:rsidRPr="00166E33" w:rsidRDefault="001808BB" w:rsidP="001808BB">
      <w:pPr>
        <w:pStyle w:val="ListParagraph"/>
        <w:widowControl w:val="0"/>
        <w:numPr>
          <w:ilvl w:val="0"/>
          <w:numId w:val="1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Criminal Checks &amp; Working With Children Checks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1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supervision by the Aged Services Coordinator, who schedules client services &amp; the volunteer roster 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 </w:t>
      </w:r>
    </w:p>
    <w:p w:rsidR="001B7DFF" w:rsidRDefault="001B7DFF" w:rsidP="001808BB">
      <w:pPr>
        <w:widowControl w:val="0"/>
        <w:spacing w:after="0"/>
        <w:rPr>
          <w:rFonts w:cs="Arial"/>
          <w:b/>
          <w:sz w:val="24"/>
          <w:lang w:val="en-US"/>
        </w:rPr>
      </w:pP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b/>
          <w:sz w:val="24"/>
          <w:lang w:val="en-US"/>
        </w:rPr>
        <w:t>ECS volunteers are only permitted to work when they are rostered &amp; to perform approve</w:t>
      </w:r>
      <w:r w:rsidR="003A4EBC">
        <w:rPr>
          <w:rFonts w:cs="Arial"/>
          <w:b/>
          <w:sz w:val="24"/>
          <w:lang w:val="en-US"/>
        </w:rPr>
        <w:t>d</w:t>
      </w:r>
      <w:r w:rsidRPr="00166E33">
        <w:rPr>
          <w:rFonts w:cs="Arial"/>
          <w:b/>
          <w:sz w:val="24"/>
          <w:lang w:val="en-US"/>
        </w:rPr>
        <w:t xml:space="preserve"> tasks.</w:t>
      </w:r>
      <w:r w:rsidRPr="00166E33">
        <w:rPr>
          <w:rFonts w:cs="Arial"/>
          <w:sz w:val="24"/>
          <w:lang w:val="en-US"/>
        </w:rPr>
        <w:t xml:space="preserve"> These include: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en-US"/>
        </w:rPr>
      </w:pPr>
      <w:proofErr w:type="gramStart"/>
      <w:r w:rsidRPr="00166E33">
        <w:rPr>
          <w:rFonts w:cs="Arial"/>
          <w:sz w:val="24"/>
          <w:u w:val="single"/>
          <w:lang w:val="en-US"/>
        </w:rPr>
        <w:t>social</w:t>
      </w:r>
      <w:proofErr w:type="gramEnd"/>
      <w:r w:rsidRPr="00166E33">
        <w:rPr>
          <w:rFonts w:cs="Arial"/>
          <w:sz w:val="24"/>
          <w:u w:val="single"/>
          <w:lang w:val="en-US"/>
        </w:rPr>
        <w:t xml:space="preserve"> support only</w:t>
      </w:r>
      <w:r w:rsidRPr="00166E33">
        <w:rPr>
          <w:rFonts w:cs="Arial"/>
          <w:sz w:val="24"/>
          <w:lang w:val="en-US"/>
        </w:rPr>
        <w:t xml:space="preserve"> [see CHSP section, above] </w:t>
      </w:r>
      <w:proofErr w:type="spellStart"/>
      <w:r w:rsidRPr="00166E33">
        <w:rPr>
          <w:rFonts w:cs="Arial"/>
          <w:sz w:val="24"/>
          <w:lang w:val="en-US"/>
        </w:rPr>
        <w:t>ie</w:t>
      </w:r>
      <w:proofErr w:type="spellEnd"/>
      <w:r w:rsidRPr="00166E33">
        <w:rPr>
          <w:rFonts w:cs="Arial"/>
          <w:sz w:val="24"/>
          <w:lang w:val="en-US"/>
        </w:rPr>
        <w:t xml:space="preserve">. no handyman duties, housework or cooking in clients’  homes &amp; no personal care or help with toileting 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accompanied access to the community in a taxi or volunteer’s car, but s/he cannot lift you in or out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accompanied shopping, but no more than 8 standard bags &amp; no heavy boxes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volunteers can assist with bill paying, but cannot use the ATM for you, count the money </w:t>
      </w:r>
      <w:proofErr w:type="spellStart"/>
      <w:r w:rsidRPr="00166E33">
        <w:rPr>
          <w:rFonts w:cs="Arial"/>
          <w:sz w:val="24"/>
          <w:lang w:val="en-US"/>
        </w:rPr>
        <w:t>etc</w:t>
      </w:r>
      <w:proofErr w:type="spellEnd"/>
    </w:p>
    <w:p w:rsidR="001808BB" w:rsidRPr="00166E33" w:rsidRDefault="001808BB" w:rsidP="001808BB">
      <w:pPr>
        <w:pStyle w:val="ListParagraph"/>
        <w:widowControl w:val="0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volunteers are not allowed to carry shopping up &amp; down stairs, unless the Aged Services Coordinator has checked the site &amp; approved it as safe</w:t>
      </w:r>
    </w:p>
    <w:p w:rsidR="001B7DFF" w:rsidRDefault="001B7DFF" w:rsidP="001808BB">
      <w:pPr>
        <w:widowControl w:val="0"/>
        <w:spacing w:after="0"/>
        <w:rPr>
          <w:rFonts w:cs="Arial"/>
          <w:sz w:val="24"/>
          <w:lang w:val="en-US"/>
        </w:rPr>
      </w:pPr>
    </w:p>
    <w:p w:rsidR="001808BB" w:rsidRPr="00166E33" w:rsidRDefault="001808BB" w:rsidP="001808BB">
      <w:pPr>
        <w:widowControl w:val="0"/>
        <w:spacing w:after="0"/>
        <w:rPr>
          <w:rFonts w:cs="Arial"/>
          <w:b/>
          <w:sz w:val="24"/>
          <w:lang w:val="en-US"/>
        </w:rPr>
      </w:pPr>
      <w:r w:rsidRPr="00166E33">
        <w:rPr>
          <w:rFonts w:cs="Arial"/>
          <w:sz w:val="24"/>
          <w:lang w:val="en-US"/>
        </w:rPr>
        <w:t> </w:t>
      </w:r>
    </w:p>
    <w:p w:rsidR="001808BB" w:rsidRPr="00166E33" w:rsidRDefault="001808BB" w:rsidP="001808BB">
      <w:pPr>
        <w:widowControl w:val="0"/>
        <w:spacing w:after="0"/>
        <w:rPr>
          <w:rFonts w:cs="Arial"/>
          <w:sz w:val="24"/>
          <w:lang w:val="en-US"/>
        </w:rPr>
      </w:pPr>
      <w:r w:rsidRPr="00166E33">
        <w:rPr>
          <w:rFonts w:cs="Arial"/>
          <w:b/>
          <w:sz w:val="24"/>
          <w:lang w:val="en-US"/>
        </w:rPr>
        <w:t>Our volunteers are very important to us, &amp; we want them to be safe</w:t>
      </w:r>
      <w:r w:rsidRPr="00166E33">
        <w:rPr>
          <w:rFonts w:cs="Arial"/>
          <w:sz w:val="24"/>
          <w:lang w:val="en-US"/>
        </w:rPr>
        <w:t>, so please: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Do not ask ECS volunteers to do something that has not been </w:t>
      </w:r>
      <w:proofErr w:type="spellStart"/>
      <w:r w:rsidRPr="00166E33">
        <w:rPr>
          <w:rFonts w:cs="Arial"/>
          <w:sz w:val="24"/>
          <w:lang w:val="en-US"/>
        </w:rPr>
        <w:t>organised</w:t>
      </w:r>
      <w:proofErr w:type="spellEnd"/>
      <w:r w:rsidRPr="00166E33">
        <w:rPr>
          <w:rFonts w:cs="Arial"/>
          <w:sz w:val="24"/>
          <w:lang w:val="en-US"/>
        </w:rPr>
        <w:t xml:space="preserve"> through the ECS office 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Do not ask ECS volunteers to lift heavy objects 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 xml:space="preserve">Do not ask ECS volunteers to pick you up for an outing or visit </w:t>
      </w:r>
      <w:r w:rsidR="00E33488">
        <w:rPr>
          <w:rFonts w:cs="Arial"/>
          <w:sz w:val="24"/>
          <w:lang w:val="en-US"/>
        </w:rPr>
        <w:t>if</w:t>
      </w:r>
      <w:r w:rsidRPr="00166E33">
        <w:rPr>
          <w:rFonts w:cs="Arial"/>
          <w:sz w:val="24"/>
          <w:lang w:val="en-US"/>
        </w:rPr>
        <w:t xml:space="preserve"> you are sick </w:t>
      </w:r>
      <w:r w:rsidR="00E73CCE" w:rsidRPr="00166E33">
        <w:rPr>
          <w:rFonts w:cs="Arial"/>
          <w:sz w:val="24"/>
          <w:lang w:val="en-US"/>
        </w:rPr>
        <w:t>or have</w:t>
      </w:r>
      <w:r w:rsidRPr="00166E33">
        <w:rPr>
          <w:rFonts w:cs="Arial"/>
          <w:sz w:val="24"/>
          <w:lang w:val="en-US"/>
        </w:rPr>
        <w:t xml:space="preserve"> a contagious illness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Do call the Aged Services Coordinator to cancel your service, or get family to let us know if you’re in hospital; ECS volunteers worry if they turn up at a client’s house &amp; no one answers the door</w:t>
      </w:r>
    </w:p>
    <w:p w:rsidR="001808BB" w:rsidRPr="00166E33" w:rsidRDefault="001808BB" w:rsidP="001808BB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Do give us feedback, good or bad, we try our best to match clients/volunteers but if you have any concerns, please contact the Aged Services Coordinator or ECS Manager</w:t>
      </w:r>
    </w:p>
    <w:p w:rsidR="00A87AFB" w:rsidRPr="00E33488" w:rsidRDefault="001808BB" w:rsidP="00E33488">
      <w:pPr>
        <w:pStyle w:val="ListParagraph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4"/>
          <w:lang w:val="en-US"/>
        </w:rPr>
      </w:pPr>
      <w:r w:rsidRPr="00166E33">
        <w:rPr>
          <w:rFonts w:cs="Arial"/>
          <w:sz w:val="24"/>
          <w:lang w:val="en-US"/>
        </w:rPr>
        <w:t>Do remember that our volunteers take leave, but ECS will try to replace them during their breaks</w:t>
      </w:r>
    </w:p>
    <w:sectPr w:rsidR="00A87AFB" w:rsidRPr="00E33488" w:rsidSect="00180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F2C"/>
    <w:multiLevelType w:val="hybridMultilevel"/>
    <w:tmpl w:val="BD54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4235"/>
    <w:multiLevelType w:val="hybridMultilevel"/>
    <w:tmpl w:val="34620CF2"/>
    <w:lvl w:ilvl="0" w:tplc="39FCE1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6B3"/>
    <w:multiLevelType w:val="hybridMultilevel"/>
    <w:tmpl w:val="03682C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BB"/>
    <w:rsid w:val="00153FFF"/>
    <w:rsid w:val="00166E33"/>
    <w:rsid w:val="001808BB"/>
    <w:rsid w:val="001B7DFF"/>
    <w:rsid w:val="003A4EBC"/>
    <w:rsid w:val="003F651D"/>
    <w:rsid w:val="00770306"/>
    <w:rsid w:val="00A87AFB"/>
    <w:rsid w:val="00B0632E"/>
    <w:rsid w:val="00E33488"/>
    <w:rsid w:val="00E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902"/>
  <w15:chartTrackingRefBased/>
  <w15:docId w15:val="{2230CAD5-1E1A-48F4-BE08-4B268D3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melindap</dc:creator>
  <cp:keywords/>
  <dc:description/>
  <cp:lastModifiedBy>melindap</cp:lastModifiedBy>
  <cp:revision>8</cp:revision>
  <cp:lastPrinted>2019-05-29T03:27:00Z</cp:lastPrinted>
  <dcterms:created xsi:type="dcterms:W3CDTF">2022-06-02T23:45:00Z</dcterms:created>
  <dcterms:modified xsi:type="dcterms:W3CDTF">2022-06-06T05:35:00Z</dcterms:modified>
</cp:coreProperties>
</file>